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1F4EB2" w:rsidRPr="0043485B" w:rsidRDefault="00AB42E5" w:rsidP="0043485B">
      <w:pPr>
        <w:autoSpaceDE w:val="0"/>
        <w:autoSpaceDN w:val="0"/>
        <w:adjustRightInd w:val="0"/>
        <w:jc w:val="both"/>
        <w:rPr>
          <w:rFonts w:ascii="Times New Roman" w:hAnsi="Times New Roman"/>
          <w:b/>
          <w:lang w:val="it-IT"/>
        </w:rPr>
      </w:pPr>
      <w:r w:rsidRPr="00364B2C">
        <w:rPr>
          <w:rFonts w:ascii="Times New Roman" w:hAnsi="Times New Roman" w:cs="Times New Roman"/>
          <w:color w:val="000000"/>
          <w:sz w:val="24"/>
          <w:szCs w:val="24"/>
          <w:lang w:val="it-IT"/>
        </w:rPr>
        <w:t xml:space="preserve">OGGETTO: </w:t>
      </w:r>
      <w:r w:rsidR="001F4EB2" w:rsidRPr="001F4EB2">
        <w:rPr>
          <w:rFonts w:ascii="Times New Roman" w:hAnsi="Times New Roman"/>
          <w:b/>
          <w:lang w:val="it-IT"/>
        </w:rPr>
        <w:t xml:space="preserve">Avviso di indagine di mercato finalizzata ad acquisire manifestazioni di interesse </w:t>
      </w:r>
      <w:r w:rsidR="003F2F57" w:rsidRPr="001F4EB2">
        <w:rPr>
          <w:rFonts w:ascii="Times New Roman" w:hAnsi="Times New Roman"/>
          <w:b/>
          <w:lang w:val="it-IT"/>
        </w:rPr>
        <w:t>per l’affidamento dell’organizzazione del Carnevale 2023</w:t>
      </w:r>
      <w:r w:rsidR="001F4EB2" w:rsidRPr="001F4EB2">
        <w:rPr>
          <w:rFonts w:ascii="Times New Roman" w:hAnsi="Times New Roman"/>
          <w:b/>
          <w:lang w:val="it-IT"/>
        </w:rPr>
        <w:t xml:space="preserve"> (affidamento diretto ai sensi dell’art. 1 comma 2 lett. a) della Legge n. 120/2020 modificata dall’art. 51, comma 1 lettera a) del </w:t>
      </w:r>
      <w:proofErr w:type="spellStart"/>
      <w:r w:rsidR="001F4EB2" w:rsidRPr="001F4EB2">
        <w:rPr>
          <w:rFonts w:ascii="Times New Roman" w:hAnsi="Times New Roman"/>
          <w:b/>
          <w:lang w:val="it-IT"/>
        </w:rPr>
        <w:t>D.L</w:t>
      </w:r>
      <w:proofErr w:type="spellEnd"/>
      <w:r w:rsidR="001F4EB2" w:rsidRPr="001F4EB2">
        <w:rPr>
          <w:rFonts w:ascii="Times New Roman" w:hAnsi="Times New Roman"/>
          <w:b/>
          <w:lang w:val="it-IT"/>
        </w:rPr>
        <w:t xml:space="preserve"> n. 77/2021 convertito nella L. n. 108/2021).</w:t>
      </w: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 xml:space="preserve">mandante o mandatario di un costituendo </w:t>
      </w:r>
      <w:proofErr w:type="spellStart"/>
      <w:r w:rsidR="00E33116" w:rsidRPr="00157AE3">
        <w:rPr>
          <w:rFonts w:ascii="Times New Roman" w:hAnsi="Times New Roman" w:cs="Times New Roman"/>
          <w:b w:val="0"/>
        </w:rPr>
        <w:t>R.T.I.</w:t>
      </w:r>
      <w:proofErr w:type="spellEnd"/>
      <w:r w:rsidR="00E33116" w:rsidRPr="00157AE3">
        <w:rPr>
          <w:rFonts w:ascii="Times New Roman" w:hAnsi="Times New Roman" w:cs="Times New Roman"/>
          <w:b w:val="0"/>
        </w:rPr>
        <w:t xml:space="preserve"> o consorzio</w:t>
      </w:r>
    </w:p>
    <w:p w:rsidR="00F403F2" w:rsidRDefault="00F403F2" w:rsidP="00F30933">
      <w:pPr>
        <w:pStyle w:val="Heading3"/>
        <w:tabs>
          <w:tab w:val="left" w:pos="497"/>
        </w:tabs>
        <w:ind w:left="0" w:firstLine="0"/>
        <w:jc w:val="both"/>
        <w:rPr>
          <w:rFonts w:ascii="Times New Roman" w:hAnsi="Times New Roman" w:cs="Times New Roman"/>
          <w:b w:val="0"/>
          <w:i/>
          <w:iCs/>
          <w:color w:val="000000"/>
        </w:rPr>
      </w:pPr>
    </w:p>
    <w:p w:rsidR="00364B2C" w:rsidRPr="002822FD" w:rsidRDefault="00364B2C" w:rsidP="00F30933">
      <w:pPr>
        <w:pStyle w:val="Heading3"/>
        <w:tabs>
          <w:tab w:val="left" w:pos="497"/>
        </w:tabs>
        <w:ind w:left="0" w:firstLine="0"/>
        <w:jc w:val="both"/>
        <w:rPr>
          <w:rFonts w:ascii="Times New Roman" w:hAnsi="Times New Roman" w:cs="Times New Roman"/>
          <w:b w:val="0"/>
          <w:i/>
          <w:iCs/>
          <w:color w:val="000000"/>
        </w:rPr>
      </w:pPr>
    </w:p>
    <w:p w:rsidR="00663FFD"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D504B4" w:rsidRPr="00157AE3">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663F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w:t>
      </w:r>
      <w:r w:rsidR="00663FFD">
        <w:rPr>
          <w:rFonts w:ascii="Times New Roman" w:eastAsia="Times New Roman" w:hAnsi="Times New Roman" w:cs="Times New Roman"/>
          <w:lang w:val="it-IT"/>
        </w:rPr>
        <w:t xml:space="preserve"> criminale, corruzione, frode e </w:t>
      </w:r>
      <w:r w:rsidR="00D504B4" w:rsidRPr="002822FD">
        <w:rPr>
          <w:rFonts w:ascii="Times New Roman" w:eastAsia="Times New Roman" w:hAnsi="Times New Roman" w:cs="Times New Roman"/>
          <w:lang w:val="it-IT"/>
        </w:rPr>
        <w:t>riciclaggio.</w:t>
      </w:r>
    </w:p>
    <w:p w:rsidR="00725967" w:rsidRPr="002822FD" w:rsidRDefault="00D504B4" w:rsidP="00663FFD">
      <w:pPr>
        <w:autoSpaceDE w:val="0"/>
        <w:autoSpaceDN w:val="0"/>
        <w:adjustRightInd w:val="0"/>
        <w:spacing w:after="0" w:line="240" w:lineRule="auto"/>
        <w:ind w:firstLine="708"/>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4.1 in caso di soggetti cessati dalla carica nel triennio antecedente la data di</w:t>
      </w:r>
      <w:r w:rsidR="003B7637" w:rsidRPr="002822FD">
        <w:rPr>
          <w:rFonts w:ascii="Times New Roman" w:eastAsia="Times New Roman" w:hAnsi="Times New Roman" w:cs="Times New Roman"/>
          <w:lang w:val="it-IT"/>
        </w:rPr>
        <w:t xml:space="preserve"> pubblicazione </w:t>
      </w:r>
      <w:r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w:t>
      </w:r>
      <w:r w:rsidR="00D504B4" w:rsidRPr="002822FD">
        <w:rPr>
          <w:rFonts w:ascii="Times New Roman" w:eastAsia="Times New Roman" w:hAnsi="Times New Roman" w:cs="Times New Roman"/>
          <w:lang w:val="it-IT"/>
        </w:rPr>
        <w:lastRenderedPageBreak/>
        <w:t xml:space="preserve">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157AE3"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la Ditta non è soggetta alle disposizioni di cui alla Legge medesima avendo un numero di</w:t>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dipendenti inferiore a 15;</w:t>
      </w:r>
    </w:p>
    <w:p w:rsidR="003B7637" w:rsidRPr="002822FD"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F746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2822FD">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243DD2" w:rsidRPr="001F4EB2" w:rsidRDefault="00243DD2" w:rsidP="00364B2C">
      <w:pPr>
        <w:autoSpaceDE w:val="0"/>
        <w:autoSpaceDN w:val="0"/>
        <w:adjustRightInd w:val="0"/>
        <w:jc w:val="both"/>
        <w:rPr>
          <w:rFonts w:ascii="Times New Roman" w:eastAsia="Times New Roman" w:hAnsi="Times New Roman"/>
          <w:b/>
          <w:color w:val="000000"/>
          <w:lang w:val="it-IT"/>
        </w:rPr>
      </w:pPr>
      <w:r w:rsidRPr="002822FD">
        <w:rPr>
          <w:rFonts w:ascii="Times New Roman" w:eastAsia="Times New Roman" w:hAnsi="Times New Roman" w:cs="Times New Roman"/>
          <w:lang w:val="it-IT"/>
        </w:rPr>
        <w:t xml:space="preserve">- che la società è </w:t>
      </w:r>
      <w:r w:rsidRPr="00157AE3">
        <w:rPr>
          <w:rFonts w:ascii="Times New Roman" w:eastAsia="Times New Roman" w:hAnsi="Times New Roman" w:cs="Times New Roman"/>
          <w:color w:val="000000"/>
          <w:lang w:val="it-IT"/>
        </w:rPr>
        <w:t xml:space="preserve">iscritta e abilitata alla piattaforma </w:t>
      </w:r>
      <w:proofErr w:type="spellStart"/>
      <w:r w:rsidRPr="00157AE3">
        <w:rPr>
          <w:rFonts w:ascii="Times New Roman" w:eastAsia="Times New Roman" w:hAnsi="Times New Roman" w:cs="Times New Roman"/>
          <w:color w:val="000000"/>
          <w:lang w:val="it-IT"/>
        </w:rPr>
        <w:t>MePA</w:t>
      </w:r>
      <w:proofErr w:type="spellEnd"/>
      <w:r w:rsidRPr="00157AE3">
        <w:rPr>
          <w:rFonts w:ascii="Times New Roman" w:eastAsia="Times New Roman" w:hAnsi="Times New Roman" w:cs="Times New Roman"/>
          <w:color w:val="000000"/>
          <w:lang w:val="it-IT"/>
        </w:rPr>
        <w:t xml:space="preserve"> all’iniziativa </w:t>
      </w:r>
      <w:r w:rsidR="00364B2C" w:rsidRPr="00364B2C">
        <w:rPr>
          <w:rFonts w:ascii="Times New Roman" w:eastAsia="Times New Roman" w:hAnsi="Times New Roman"/>
          <w:color w:val="000000"/>
          <w:lang w:val="it-IT"/>
        </w:rPr>
        <w:t>“</w:t>
      </w:r>
      <w:r w:rsidR="001F4EB2" w:rsidRPr="001F4EB2">
        <w:rPr>
          <w:rFonts w:ascii="Times New Roman" w:eastAsia="Times New Roman" w:hAnsi="Times New Roman"/>
          <w:b/>
          <w:color w:val="000000"/>
          <w:lang w:val="it-IT"/>
        </w:rPr>
        <w:t>Servizi di organizzazione</w:t>
      </w:r>
      <w:r w:rsidR="001F4EB2">
        <w:rPr>
          <w:rFonts w:ascii="Times New Roman" w:eastAsia="Times New Roman" w:hAnsi="Times New Roman"/>
          <w:b/>
          <w:color w:val="000000"/>
          <w:lang w:val="it-IT"/>
        </w:rPr>
        <w:t xml:space="preserve"> e</w:t>
      </w:r>
      <w:r w:rsidR="001F4EB2" w:rsidRPr="001F4EB2">
        <w:rPr>
          <w:rFonts w:ascii="Times New Roman" w:eastAsia="Times New Roman" w:hAnsi="Times New Roman"/>
          <w:b/>
          <w:color w:val="000000"/>
          <w:lang w:val="it-IT"/>
        </w:rPr>
        <w:t xml:space="preserve"> gestione integrata eventi</w:t>
      </w:r>
      <w:r w:rsidR="00364B2C" w:rsidRPr="00364B2C">
        <w:rPr>
          <w:rFonts w:ascii="Times New Roman" w:eastAsia="Times New Roman" w:hAnsi="Times New Roman"/>
          <w:color w:val="000000"/>
          <w:lang w:val="it-IT"/>
        </w:rPr>
        <w:t>”</w:t>
      </w:r>
      <w:r w:rsidR="00364B2C" w:rsidRPr="00364B2C">
        <w:rPr>
          <w:rFonts w:ascii="Times New Roman" w:eastAsia="Times New Roman" w:hAnsi="Times New Roman"/>
          <w:b/>
          <w:color w:val="000000"/>
          <w:lang w:val="it-IT"/>
        </w:rPr>
        <w:t>.</w:t>
      </w:r>
    </w:p>
    <w:p w:rsidR="003B7637" w:rsidRDefault="00243DD2" w:rsidP="00F403F2">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364B2C" w:rsidRPr="002822FD" w:rsidRDefault="00364B2C" w:rsidP="00F403F2">
      <w:pPr>
        <w:autoSpaceDE w:val="0"/>
        <w:autoSpaceDN w:val="0"/>
        <w:adjustRightInd w:val="0"/>
        <w:spacing w:after="0" w:line="240" w:lineRule="auto"/>
        <w:jc w:val="both"/>
        <w:rPr>
          <w:rFonts w:ascii="Times New Roman" w:eastAsia="Times New Roman" w:hAnsi="Times New Roman" w:cs="Times New Roman"/>
          <w:lang w:val="it-IT"/>
        </w:rPr>
      </w:pPr>
    </w:p>
    <w:p w:rsidR="003B7637" w:rsidRPr="00157AE3" w:rsidRDefault="005B25B8"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i</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2822FD" w:rsidRPr="00157AE3">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5B25B8"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5B25B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lastRenderedPageBreak/>
        <w:t>k</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PEC___________________________________;</w:t>
      </w:r>
      <w:r w:rsidR="00AD3252" w:rsidRPr="00157AE3">
        <w:rPr>
          <w:rFonts w:ascii="Times New Roman" w:hAnsi="Times New Roman" w:cs="Times New Roman"/>
          <w:color w:val="000000"/>
          <w:lang w:val="it-IT"/>
        </w:rPr>
        <w:br/>
      </w:r>
    </w:p>
    <w:p w:rsidR="00AD3252" w:rsidRPr="00157AE3" w:rsidRDefault="005B25B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42, comma 2 del d.lgs. n. 50/2016 e </w:t>
      </w:r>
      <w:proofErr w:type="spellStart"/>
      <w:r w:rsidR="00AD3252" w:rsidRPr="00157AE3">
        <w:rPr>
          <w:rFonts w:ascii="Times New Roman" w:hAnsi="Times New Roman" w:cs="Times New Roman"/>
          <w:color w:val="000000"/>
          <w:lang w:val="it-IT"/>
        </w:rPr>
        <w:t>ss.mm.ii</w:t>
      </w:r>
      <w:proofErr w:type="spellEnd"/>
      <w:r w:rsidR="00AD3252" w:rsidRPr="00157AE3">
        <w:rPr>
          <w:rFonts w:ascii="Times New Roman" w:hAnsi="Times New Roman" w:cs="Times New Roman"/>
          <w:color w:val="000000"/>
          <w:lang w:val="it-IT"/>
        </w:rPr>
        <w:t>, non diversamente risolvibile;</w:t>
      </w:r>
      <w:r w:rsidR="00AD3252" w:rsidRPr="00157AE3">
        <w:rPr>
          <w:rFonts w:ascii="Times New Roman" w:hAnsi="Times New Roman" w:cs="Times New Roman"/>
          <w:color w:val="000000"/>
          <w:lang w:val="it-IT"/>
        </w:rPr>
        <w:br/>
      </w:r>
    </w:p>
    <w:p w:rsidR="00663FFD" w:rsidRDefault="005B25B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4D6BDD">
        <w:rPr>
          <w:rFonts w:ascii="Times New Roman" w:hAnsi="Times New Roman" w:cs="Times New Roman"/>
          <w:color w:val="000000"/>
          <w:lang w:val="it-IT"/>
        </w:rPr>
        <w:t xml:space="preserve">) di impegnarsi, ai sensi dell’art. 2, </w:t>
      </w:r>
      <w:proofErr w:type="spellStart"/>
      <w:r w:rsidR="00AD3252" w:rsidRPr="004D6BDD">
        <w:rPr>
          <w:rFonts w:ascii="Times New Roman" w:hAnsi="Times New Roman" w:cs="Times New Roman"/>
          <w:color w:val="000000"/>
          <w:lang w:val="it-IT"/>
        </w:rPr>
        <w:t>co</w:t>
      </w:r>
      <w:proofErr w:type="spellEnd"/>
      <w:r w:rsidR="00AD3252" w:rsidRPr="004D6BDD">
        <w:rPr>
          <w:rFonts w:ascii="Times New Roman" w:hAnsi="Times New Roman" w:cs="Times New Roman"/>
          <w:color w:val="000000"/>
          <w:lang w:val="it-IT"/>
        </w:rPr>
        <w:t xml:space="preserve">. 3 del </w:t>
      </w:r>
      <w:proofErr w:type="spellStart"/>
      <w:r w:rsidR="00AD3252" w:rsidRPr="004D6BDD">
        <w:rPr>
          <w:rFonts w:ascii="Times New Roman" w:hAnsi="Times New Roman" w:cs="Times New Roman"/>
          <w:color w:val="000000"/>
          <w:lang w:val="it-IT"/>
        </w:rPr>
        <w:t>d.P.R.</w:t>
      </w:r>
      <w:proofErr w:type="spellEnd"/>
      <w:r w:rsidR="00AD3252" w:rsidRPr="004D6BDD">
        <w:rPr>
          <w:rFonts w:ascii="Times New Roman" w:hAnsi="Times New Roman" w:cs="Times New Roman"/>
          <w:color w:val="000000"/>
          <w:lang w:val="it-IT"/>
        </w:rPr>
        <w:t xml:space="preserve"> 16 aprile 2013, n. 62, a far rispettare ai propri</w:t>
      </w:r>
      <w:r w:rsidR="00AD3252" w:rsidRPr="004D6BDD">
        <w:rPr>
          <w:rFonts w:ascii="Times New Roman" w:hAnsi="Times New Roman" w:cs="Times New Roman"/>
          <w:color w:val="000000"/>
          <w:lang w:val="it-IT"/>
        </w:rPr>
        <w:br/>
        <w:t>dipendenti gli obblighi di condotta previsti dal codice di comportamento per i dipendenti</w:t>
      </w:r>
      <w:r w:rsidR="00AD3252" w:rsidRPr="004D6BDD">
        <w:rPr>
          <w:rFonts w:ascii="Times New Roman" w:hAnsi="Times New Roman" w:cs="Times New Roman"/>
          <w:color w:val="000000"/>
          <w:lang w:val="it-IT"/>
        </w:rPr>
        <w:br/>
        <w:t>pubblici del Comune di Sorrento;</w:t>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5B25B8">
        <w:rPr>
          <w:rFonts w:ascii="Times New Roman" w:hAnsi="Times New Roman" w:cs="Times New Roman"/>
          <w:color w:val="000000"/>
          <w:lang w:val="it-IT"/>
        </w:rPr>
        <w:t>n</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1F4EB2" w:rsidRDefault="001B3EC4" w:rsidP="005A2800">
      <w:pPr>
        <w:autoSpaceDE w:val="0"/>
        <w:autoSpaceDN w:val="0"/>
        <w:adjustRightInd w:val="0"/>
        <w:spacing w:after="0" w:line="240" w:lineRule="auto"/>
        <w:rPr>
          <w:rFonts w:ascii="Times New Roman" w:hAnsi="Times New Roman" w:cs="Times New Roman"/>
          <w:i/>
          <w:color w:val="000000"/>
          <w:lang w:val="it-IT"/>
        </w:rPr>
      </w:pPr>
      <w:r>
        <w:rPr>
          <w:rFonts w:ascii="Times New Roman" w:hAnsi="Times New Roman" w:cs="Times New Roman"/>
          <w:i/>
          <w:color w:val="000000"/>
          <w:lang w:val="it-IT"/>
        </w:rPr>
        <w:t xml:space="preserve">Si allega </w:t>
      </w:r>
    </w:p>
    <w:p w:rsidR="00E33116" w:rsidRDefault="001F4EB2" w:rsidP="005A2800">
      <w:pPr>
        <w:autoSpaceDE w:val="0"/>
        <w:autoSpaceDN w:val="0"/>
        <w:adjustRightInd w:val="0"/>
        <w:spacing w:after="0" w:line="240" w:lineRule="auto"/>
        <w:rPr>
          <w:rFonts w:ascii="Times New Roman" w:hAnsi="Times New Roman" w:cs="Times New Roman"/>
          <w:i/>
          <w:color w:val="000000"/>
          <w:lang w:val="it-IT"/>
        </w:rPr>
      </w:pPr>
      <w:r>
        <w:rPr>
          <w:rFonts w:ascii="Times New Roman" w:hAnsi="Times New Roman" w:cs="Times New Roman"/>
          <w:i/>
          <w:color w:val="000000"/>
          <w:lang w:val="it-IT"/>
        </w:rPr>
        <w:t>- C</w:t>
      </w:r>
      <w:r w:rsidR="001B3EC4">
        <w:rPr>
          <w:rFonts w:ascii="Times New Roman" w:hAnsi="Times New Roman" w:cs="Times New Roman"/>
          <w:i/>
          <w:color w:val="000000"/>
          <w:lang w:val="it-IT"/>
        </w:rPr>
        <w:t>opia del documento di riconoscimento</w:t>
      </w:r>
      <w:r w:rsidR="001B3EC4">
        <w:rPr>
          <w:lang w:val="it-IT"/>
        </w:rPr>
        <w:t xml:space="preserve"> </w:t>
      </w:r>
      <w:r w:rsidR="001B3EC4" w:rsidRPr="001B3EC4">
        <w:rPr>
          <w:rFonts w:ascii="Times New Roman" w:hAnsi="Times New Roman" w:cs="Times New Roman"/>
          <w:i/>
          <w:color w:val="000000"/>
          <w:lang w:val="it-IT"/>
        </w:rPr>
        <w:t>in corso di validità del sottoscritto</w:t>
      </w:r>
      <w:r w:rsidR="001B3EC4">
        <w:rPr>
          <w:rFonts w:ascii="Times New Roman" w:hAnsi="Times New Roman" w:cs="Times New Roman"/>
          <w:i/>
          <w:color w:val="000000"/>
          <w:lang w:val="it-IT"/>
        </w:rPr>
        <w:t>.</w:t>
      </w:r>
    </w:p>
    <w:p w:rsidR="001B3EC4" w:rsidRPr="002822FD" w:rsidRDefault="001F4EB2" w:rsidP="005A2800">
      <w:pPr>
        <w:autoSpaceDE w:val="0"/>
        <w:autoSpaceDN w:val="0"/>
        <w:adjustRightInd w:val="0"/>
        <w:spacing w:after="0" w:line="240" w:lineRule="auto"/>
        <w:rPr>
          <w:rFonts w:ascii="Times New Roman" w:hAnsi="Times New Roman" w:cs="Times New Roman"/>
          <w:i/>
          <w:color w:val="000000"/>
          <w:lang w:val="it-IT"/>
        </w:rPr>
      </w:pPr>
      <w:r w:rsidRPr="001F4EB2">
        <w:rPr>
          <w:rFonts w:ascii="Times New Roman" w:hAnsi="Times New Roman" w:cs="Times New Roman"/>
          <w:i/>
          <w:color w:val="000000"/>
          <w:lang w:val="it-IT"/>
        </w:rPr>
        <w:t>- Proposta artistica ed economica redatta in carta semplice.</w:t>
      </w: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Pr="00157AE3">
        <w:rPr>
          <w:rFonts w:ascii="Times New Roman" w:hAnsi="Times New Roman" w:cs="Times New Roman"/>
          <w:color w:val="000000"/>
          <w:lang w:val="it-IT"/>
        </w:rPr>
        <w:t xml:space="preserve">  </w:t>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2822FD" w:rsidRPr="00157AE3">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C362D"/>
    <w:rsid w:val="000F11A8"/>
    <w:rsid w:val="00104702"/>
    <w:rsid w:val="00157AE3"/>
    <w:rsid w:val="001666A5"/>
    <w:rsid w:val="001B3EC4"/>
    <w:rsid w:val="001D019C"/>
    <w:rsid w:val="001F4EB2"/>
    <w:rsid w:val="00243DD2"/>
    <w:rsid w:val="002822FD"/>
    <w:rsid w:val="00290D68"/>
    <w:rsid w:val="00310F2F"/>
    <w:rsid w:val="00342F00"/>
    <w:rsid w:val="00364B2C"/>
    <w:rsid w:val="003B7637"/>
    <w:rsid w:val="003F2F57"/>
    <w:rsid w:val="0043485B"/>
    <w:rsid w:val="0044183E"/>
    <w:rsid w:val="00472596"/>
    <w:rsid w:val="004D6BDD"/>
    <w:rsid w:val="004D6D18"/>
    <w:rsid w:val="00575472"/>
    <w:rsid w:val="005A2800"/>
    <w:rsid w:val="005B25B8"/>
    <w:rsid w:val="00625834"/>
    <w:rsid w:val="00642EFB"/>
    <w:rsid w:val="00663FFD"/>
    <w:rsid w:val="006963A3"/>
    <w:rsid w:val="00707DF1"/>
    <w:rsid w:val="00724042"/>
    <w:rsid w:val="00725967"/>
    <w:rsid w:val="007356F5"/>
    <w:rsid w:val="007E73CA"/>
    <w:rsid w:val="00853928"/>
    <w:rsid w:val="00883982"/>
    <w:rsid w:val="008A71ED"/>
    <w:rsid w:val="008C13E2"/>
    <w:rsid w:val="008F28C1"/>
    <w:rsid w:val="008F67A7"/>
    <w:rsid w:val="009B214C"/>
    <w:rsid w:val="00A372D6"/>
    <w:rsid w:val="00AB42E5"/>
    <w:rsid w:val="00AD2503"/>
    <w:rsid w:val="00AD3252"/>
    <w:rsid w:val="00B055F5"/>
    <w:rsid w:val="00B226FD"/>
    <w:rsid w:val="00B73B52"/>
    <w:rsid w:val="00C11128"/>
    <w:rsid w:val="00C33EBB"/>
    <w:rsid w:val="00C35C6C"/>
    <w:rsid w:val="00D504B4"/>
    <w:rsid w:val="00DF746D"/>
    <w:rsid w:val="00E33116"/>
    <w:rsid w:val="00E5120F"/>
    <w:rsid w:val="00E64E3C"/>
    <w:rsid w:val="00E90100"/>
    <w:rsid w:val="00F049B0"/>
    <w:rsid w:val="00F30933"/>
    <w:rsid w:val="00F403F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5EDD26A-3D56-4A45-80DA-BC27D62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1844</Words>
  <Characters>10515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19</cp:revision>
  <cp:lastPrinted>2022-08-11T08:25:00Z</cp:lastPrinted>
  <dcterms:created xsi:type="dcterms:W3CDTF">2022-08-09T08:46:00Z</dcterms:created>
  <dcterms:modified xsi:type="dcterms:W3CDTF">2023-01-26T13:54:00Z</dcterms:modified>
</cp:coreProperties>
</file>